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933" w:rsidRDefault="00747CC8" w:rsidP="006D38E7">
      <w:pPr>
        <w:jc w:val="both"/>
      </w:pPr>
      <w:bookmarkStart w:id="0" w:name="_GoBack"/>
      <w:bookmarkEnd w:id="0"/>
      <w:r>
        <w:t>İstanbu</w:t>
      </w:r>
      <w:r w:rsidR="00C278A2">
        <w:t xml:space="preserve">l Büyükşehir Belediyesi Üstyapı </w:t>
      </w:r>
      <w:r>
        <w:t>Projeler Müdürlüğü</w:t>
      </w:r>
      <w:r w:rsidR="00C278A2">
        <w:t>’nün erişilebilirlik</w:t>
      </w:r>
      <w:r>
        <w:t xml:space="preserve"> biriminde çalı</w:t>
      </w:r>
      <w:r w:rsidR="00C278A2">
        <w:t xml:space="preserve">şmakta olan Mimar Faruk GÖNTÜRK, </w:t>
      </w:r>
      <w:r>
        <w:t>Sait</w:t>
      </w:r>
      <w:r w:rsidR="00C278A2">
        <w:t xml:space="preserve"> KAYA ve Yavuz ALGÜL tarafından Üniversitemiz </w:t>
      </w:r>
      <w:r>
        <w:t>Engelli</w:t>
      </w:r>
      <w:r w:rsidR="00C278A2">
        <w:t xml:space="preserve"> Birimi temsilcilerine yönelik Üniversitemizde erişilebilirlik</w:t>
      </w:r>
      <w:r>
        <w:t xml:space="preserve"> hakkında bilgilendirme toplantısı yapıldı.</w:t>
      </w:r>
    </w:p>
    <w:p w:rsidR="00AD71CC" w:rsidRDefault="00AD71CC" w:rsidP="006D38E7">
      <w:pPr>
        <w:jc w:val="both"/>
      </w:pPr>
      <w:r>
        <w:t>Eriş</w:t>
      </w:r>
      <w:r w:rsidR="00C278A2">
        <w:t>ilebilirlik; bütün mekânların</w:t>
      </w:r>
      <w:r w:rsidR="009B5A43">
        <w:t>,</w:t>
      </w:r>
      <w:r w:rsidR="00C278A2">
        <w:t xml:space="preserve"> </w:t>
      </w:r>
      <w:r>
        <w:t>ala</w:t>
      </w:r>
      <w:r w:rsidR="00C278A2">
        <w:t>nların, inşa edilmiş çevrelerin</w:t>
      </w:r>
      <w:r>
        <w:t>,</w:t>
      </w:r>
      <w:r w:rsidR="00C278A2">
        <w:t xml:space="preserve"> yapıların</w:t>
      </w:r>
      <w:r>
        <w:t>, ulaşım sistemlerinin, bilgi ve iletişim teknolojiler</w:t>
      </w:r>
      <w:r w:rsidR="00C278A2">
        <w:t>inin bütün insanlar için açık</w:t>
      </w:r>
      <w:r>
        <w:t>,</w:t>
      </w:r>
      <w:r w:rsidR="00C278A2">
        <w:t xml:space="preserve"> erişilebilir</w:t>
      </w:r>
      <w:r>
        <w:t xml:space="preserve"> ve k</w:t>
      </w:r>
      <w:r w:rsidR="009B5A43">
        <w:t xml:space="preserve">ullanılabilir olması olarak tanımlanabilir. Bununla ilgili olarak kanuni hükümler hakkında bilgi verildi. </w:t>
      </w:r>
    </w:p>
    <w:p w:rsidR="007E171B" w:rsidRDefault="00C278A2" w:rsidP="006D38E7">
      <w:pPr>
        <w:jc w:val="both"/>
      </w:pPr>
      <w:r>
        <w:t xml:space="preserve">5378 Sayılı </w:t>
      </w:r>
      <w:r w:rsidR="00097773">
        <w:t>Özürlüler ve bazı Kanun Hükmünde Kararnamelerde Değiş</w:t>
      </w:r>
      <w:r>
        <w:t>iklik Yapılması Hakkında Kanun’</w:t>
      </w:r>
      <w:r w:rsidR="009B5A43">
        <w:t xml:space="preserve">un </w:t>
      </w:r>
      <w:r w:rsidR="00097773">
        <w:t xml:space="preserve">01.07.2005 tarihinde </w:t>
      </w:r>
      <w:r w:rsidR="007E171B">
        <w:t>yürürlüğe</w:t>
      </w:r>
      <w:r w:rsidR="009B5A43">
        <w:t xml:space="preserve"> giren g</w:t>
      </w:r>
      <w:r>
        <w:t>eçici 2. maddesinde:</w:t>
      </w:r>
      <w:r w:rsidR="007E171B">
        <w:t xml:space="preserve"> </w:t>
      </w:r>
      <w:r w:rsidR="009B5A43">
        <w:t xml:space="preserve"> </w:t>
      </w:r>
      <w:r w:rsidR="007E171B">
        <w:t>“Kamu kurum ve kuruluşlarına ait mevcut resmi yapılar, mevcut tüm yol, kaldırım yay</w:t>
      </w:r>
      <w:r>
        <w:t>a geçidi, açık ve yeşil alanlar</w:t>
      </w:r>
      <w:r w:rsidR="007E171B">
        <w:t>,</w:t>
      </w:r>
      <w:r>
        <w:t xml:space="preserve"> spor alanları ve benzer </w:t>
      </w:r>
      <w:r w:rsidR="007E171B">
        <w:t>sosyal</w:t>
      </w:r>
      <w:r>
        <w:t xml:space="preserve"> </w:t>
      </w:r>
      <w:r w:rsidR="007E171B">
        <w:t>ve kültürel alt yapı alanları ile ger</w:t>
      </w:r>
      <w:r>
        <w:t>çek ve tüzel kişiler tarafından</w:t>
      </w:r>
      <w:r w:rsidR="007E171B">
        <w:t xml:space="preserve"> yapılmış ve umuma açık hizmet veren her türlü yapılar bu kanun yürürlüğe </w:t>
      </w:r>
      <w:r w:rsidR="00E85E45">
        <w:t>girdiği tarihten itibaren 7 yıl içinde engellilerin erişilebili</w:t>
      </w:r>
      <w:r>
        <w:t xml:space="preserve">rliğine uygun duruma getirilir.” hükmü </w:t>
      </w:r>
      <w:r w:rsidR="00E85E45">
        <w:t>yer almaktadır.</w:t>
      </w:r>
    </w:p>
    <w:p w:rsidR="00097773" w:rsidRDefault="00C278A2" w:rsidP="006D38E7">
      <w:pPr>
        <w:jc w:val="both"/>
      </w:pPr>
      <w:r>
        <w:t>E</w:t>
      </w:r>
      <w:r w:rsidR="00097773">
        <w:t xml:space="preserve">rişilebilirlikle ilgili çalışmaların tamamlanması için </w:t>
      </w:r>
      <w:r>
        <w:t xml:space="preserve">7 yıl </w:t>
      </w:r>
      <w:r w:rsidR="00097773">
        <w:t xml:space="preserve">süre verilmiştir. Bu süre 07.07.2012 tarihinde dolmuş olup 3 yıllık süre uzatımı verilmiştir. </w:t>
      </w:r>
    </w:p>
    <w:p w:rsidR="00E5026F" w:rsidRDefault="00C278A2" w:rsidP="006D38E7">
      <w:pPr>
        <w:jc w:val="both"/>
      </w:pPr>
      <w:r>
        <w:t>Geçici 3. Maddesinde: Aile ve Sosyal</w:t>
      </w:r>
      <w:r w:rsidR="00E5026F">
        <w:t xml:space="preserve"> Politikalar Bakanlığı 23.07.2013 tarihinde Erişilebilirli</w:t>
      </w:r>
      <w:r>
        <w:t xml:space="preserve">k İzleme Denetleme Yönetmeliği </w:t>
      </w:r>
      <w:r w:rsidR="00E5026F">
        <w:t xml:space="preserve">yayımlamıştır. </w:t>
      </w:r>
    </w:p>
    <w:p w:rsidR="00E5026F" w:rsidRDefault="00C278A2" w:rsidP="006D38E7">
      <w:pPr>
        <w:jc w:val="both"/>
      </w:pPr>
      <w:r>
        <w:t xml:space="preserve">Binalar İçin Temel </w:t>
      </w:r>
      <w:r w:rsidR="00E5026F">
        <w:t xml:space="preserve">Erişilebilirlik </w:t>
      </w:r>
      <w:r>
        <w:t xml:space="preserve">Düzenlemeleri: </w:t>
      </w:r>
    </w:p>
    <w:p w:rsidR="00E5026F" w:rsidRDefault="00E5026F" w:rsidP="006D38E7">
      <w:pPr>
        <w:jc w:val="both"/>
      </w:pPr>
      <w:r>
        <w:t>*</w:t>
      </w:r>
      <w:r w:rsidR="00C278A2">
        <w:t xml:space="preserve"> </w:t>
      </w:r>
      <w:r>
        <w:t>Ana girişe yakın otopark yeri</w:t>
      </w:r>
      <w:r w:rsidR="00C278A2">
        <w:t>,</w:t>
      </w:r>
      <w:r>
        <w:t xml:space="preserve"> </w:t>
      </w:r>
    </w:p>
    <w:p w:rsidR="00E5026F" w:rsidRDefault="00E5026F" w:rsidP="006D38E7">
      <w:pPr>
        <w:jc w:val="both"/>
      </w:pPr>
      <w:r>
        <w:t>*</w:t>
      </w:r>
      <w:r w:rsidR="00C278A2">
        <w:t xml:space="preserve"> </w:t>
      </w:r>
      <w:r>
        <w:t>Girişe bağlanan ulaşılabilir bir yol</w:t>
      </w:r>
      <w:r w:rsidR="00C278A2">
        <w:t>,</w:t>
      </w:r>
    </w:p>
    <w:p w:rsidR="00E5026F" w:rsidRDefault="00E5026F" w:rsidP="006D38E7">
      <w:pPr>
        <w:jc w:val="both"/>
      </w:pPr>
      <w:r>
        <w:t>*</w:t>
      </w:r>
      <w:r w:rsidR="00C278A2">
        <w:t xml:space="preserve"> </w:t>
      </w:r>
      <w:r>
        <w:t>Kısa mesafeler</w:t>
      </w:r>
      <w:r w:rsidR="00C278A2">
        <w:t>,</w:t>
      </w:r>
    </w:p>
    <w:p w:rsidR="00E5026F" w:rsidRDefault="00E5026F" w:rsidP="006D38E7">
      <w:pPr>
        <w:jc w:val="both"/>
      </w:pPr>
      <w:r>
        <w:t>*</w:t>
      </w:r>
      <w:r w:rsidR="00C278A2">
        <w:t xml:space="preserve"> </w:t>
      </w:r>
      <w:r>
        <w:t>Dışarıdaki kullanımlar için düzayak giriş ve çıkışlar</w:t>
      </w:r>
      <w:r w:rsidR="00C278A2">
        <w:t>,</w:t>
      </w:r>
    </w:p>
    <w:p w:rsidR="00E5026F" w:rsidRDefault="00E5026F" w:rsidP="006D38E7">
      <w:pPr>
        <w:jc w:val="both"/>
      </w:pPr>
      <w:r>
        <w:t>*</w:t>
      </w:r>
      <w:r w:rsidR="00C278A2">
        <w:t xml:space="preserve"> </w:t>
      </w:r>
      <w:r>
        <w:t>Yalın ve kullanışlı planlar</w:t>
      </w:r>
      <w:r w:rsidR="00C278A2">
        <w:t>,</w:t>
      </w:r>
    </w:p>
    <w:p w:rsidR="00E5026F" w:rsidRDefault="00E5026F" w:rsidP="006D38E7">
      <w:pPr>
        <w:jc w:val="both"/>
      </w:pPr>
      <w:r>
        <w:t>*</w:t>
      </w:r>
      <w:r w:rsidR="00C278A2">
        <w:t xml:space="preserve"> Katlarda basamaksız ve engelsiz</w:t>
      </w:r>
      <w:r>
        <w:t>, düzayak yürüme alanı</w:t>
      </w:r>
      <w:r w:rsidR="00C278A2">
        <w:t>,</w:t>
      </w:r>
    </w:p>
    <w:p w:rsidR="00E5026F" w:rsidRDefault="00E5026F" w:rsidP="006D38E7">
      <w:pPr>
        <w:jc w:val="both"/>
      </w:pPr>
      <w:r>
        <w:t>*</w:t>
      </w:r>
      <w:r w:rsidR="00C278A2">
        <w:t xml:space="preserve"> Danışma masasına</w:t>
      </w:r>
      <w:r w:rsidR="006D38E7">
        <w:t>,</w:t>
      </w:r>
      <w:r w:rsidR="00C278A2">
        <w:t xml:space="preserve"> asansörlere ve</w:t>
      </w:r>
      <w:r>
        <w:t xml:space="preserve"> engelli tuvaletine </w:t>
      </w:r>
      <w:r w:rsidR="00101CC7">
        <w:t>rahat ulaşım</w:t>
      </w:r>
      <w:r w:rsidR="00C278A2">
        <w:t>,</w:t>
      </w:r>
    </w:p>
    <w:p w:rsidR="00101CC7" w:rsidRDefault="00101CC7" w:rsidP="006D38E7">
      <w:pPr>
        <w:jc w:val="both"/>
      </w:pPr>
      <w:r>
        <w:t>*</w:t>
      </w:r>
      <w:r w:rsidR="00C278A2">
        <w:t xml:space="preserve"> </w:t>
      </w:r>
      <w:r>
        <w:t>Acil durumlarda kullanmak için algılanabilir ve belirgin yangın tahliye yolları</w:t>
      </w:r>
      <w:r w:rsidR="00C278A2">
        <w:t>,</w:t>
      </w:r>
    </w:p>
    <w:p w:rsidR="00101CC7" w:rsidRDefault="00101CC7" w:rsidP="006D38E7">
      <w:pPr>
        <w:jc w:val="both"/>
      </w:pPr>
      <w:r>
        <w:t>*</w:t>
      </w:r>
      <w:r w:rsidR="00C278A2">
        <w:t xml:space="preserve"> </w:t>
      </w:r>
      <w:r w:rsidR="006D38E7">
        <w:t>Acil durumlarda da</w:t>
      </w:r>
      <w:r>
        <w:t xml:space="preserve"> kullanılabilen güvenli ve ferah asansörler</w:t>
      </w:r>
      <w:r w:rsidR="00C278A2">
        <w:t>,</w:t>
      </w:r>
    </w:p>
    <w:p w:rsidR="00542C1F" w:rsidRDefault="00542C1F" w:rsidP="006D38E7">
      <w:pPr>
        <w:jc w:val="both"/>
      </w:pPr>
      <w:r>
        <w:t>*</w:t>
      </w:r>
      <w:r w:rsidR="00C278A2">
        <w:t xml:space="preserve"> Kullanımı rahat</w:t>
      </w:r>
      <w:r>
        <w:t xml:space="preserve">, acil durumlarda tahliyeye/ kurtarmaya yardımcı olan ve kolaylık sağlayan güvenli merdiven </w:t>
      </w:r>
      <w:r w:rsidR="00C278A2">
        <w:t>kızaklık, özel tahliye sandalyesi,</w:t>
      </w:r>
    </w:p>
    <w:p w:rsidR="00542C1F" w:rsidRDefault="00C278A2" w:rsidP="006D38E7">
      <w:pPr>
        <w:jc w:val="both"/>
      </w:pPr>
      <w:r>
        <w:t xml:space="preserve">* </w:t>
      </w:r>
      <w:r w:rsidR="00542C1F">
        <w:t>Bankoların bir kısmında tekerlekli sandalye kullan</w:t>
      </w:r>
      <w:r>
        <w:t>anlar için uygulamalar,</w:t>
      </w:r>
    </w:p>
    <w:p w:rsidR="00542C1F" w:rsidRDefault="00C278A2" w:rsidP="006D38E7">
      <w:pPr>
        <w:jc w:val="both"/>
      </w:pPr>
      <w:r>
        <w:t xml:space="preserve">* </w:t>
      </w:r>
      <w:r w:rsidR="00542C1F">
        <w:t xml:space="preserve">Rampalarla ilgili bina giriş </w:t>
      </w:r>
      <w:r>
        <w:t>rampalarının eğimi, merdiven ve küpeşte uygulaması,</w:t>
      </w:r>
    </w:p>
    <w:p w:rsidR="00542C1F" w:rsidRDefault="00C278A2" w:rsidP="006D38E7">
      <w:pPr>
        <w:jc w:val="both"/>
      </w:pPr>
      <w:r>
        <w:t>* İç Kapılar</w:t>
      </w:r>
      <w:r w:rsidR="00542C1F">
        <w:t>: Kapı 90 derece açıldığında kapı net genişliği iç kapılarda 90 cm</w:t>
      </w:r>
      <w:r>
        <w:t>’</w:t>
      </w:r>
      <w:r w:rsidR="005A67B7">
        <w:t>den</w:t>
      </w:r>
      <w:r w:rsidR="006D38E7">
        <w:t>;</w:t>
      </w:r>
      <w:r w:rsidR="005A67B7">
        <w:t xml:space="preserve"> bağı</w:t>
      </w:r>
      <w:r>
        <w:t>msız bölüm kapılarında 100 cm’</w:t>
      </w:r>
      <w:r w:rsidR="005A67B7">
        <w:t>den az olmamalıdır. Kapı net yüksekliği en az 20</w:t>
      </w:r>
      <w:r w:rsidR="006D38E7">
        <w:t>0</w:t>
      </w:r>
      <w:r w:rsidR="005A67B7">
        <w:t xml:space="preserve"> cm olmalıdır. Kapılara eşik yapılmaması gerekir. Eşi</w:t>
      </w:r>
      <w:r w:rsidR="006D38E7">
        <w:t xml:space="preserve">k yerine </w:t>
      </w:r>
      <w:r>
        <w:t>seviye farkı</w:t>
      </w:r>
      <w:r w:rsidR="005A67B7">
        <w:t xml:space="preserve"> yapılmalıdır.</w:t>
      </w:r>
    </w:p>
    <w:p w:rsidR="005A67B7" w:rsidRDefault="006D38E7" w:rsidP="006D38E7">
      <w:pPr>
        <w:jc w:val="both"/>
      </w:pPr>
      <w:r>
        <w:lastRenderedPageBreak/>
        <w:t xml:space="preserve">* </w:t>
      </w:r>
      <w:r w:rsidR="00C278A2">
        <w:t>Kapı Kolları</w:t>
      </w:r>
      <w:r w:rsidR="005A67B7">
        <w:t>:</w:t>
      </w:r>
      <w:r w:rsidR="00C278A2">
        <w:t xml:space="preserve"> Engelli WC </w:t>
      </w:r>
      <w:r>
        <w:t>kapılarının dışarı açılması gereklidir, i</w:t>
      </w:r>
      <w:r w:rsidR="005A67B7">
        <w:t xml:space="preserve">çeri </w:t>
      </w:r>
      <w:r w:rsidR="00C278A2">
        <w:t>aç</w:t>
      </w:r>
      <w:r>
        <w:t xml:space="preserve">ılması sorun yaratabilir. Klozet </w:t>
      </w:r>
      <w:r w:rsidR="005A67B7">
        <w:t>yüksekliği</w:t>
      </w:r>
      <w:r w:rsidR="00C278A2">
        <w:t xml:space="preserve"> 46 </w:t>
      </w:r>
      <w:r w:rsidR="005A67B7">
        <w:t>cm o</w:t>
      </w:r>
      <w:r w:rsidR="00C278A2">
        <w:t>lmalıdır. Acil çağrı ipi olmalı ve bu ip düşme riski göz önünde bulundurularak yerden</w:t>
      </w:r>
      <w:r w:rsidR="005A67B7">
        <w:t xml:space="preserve"> ul</w:t>
      </w:r>
      <w:r w:rsidR="00C278A2">
        <w:t>aşılabilir bir yükseklikte</w:t>
      </w:r>
      <w:r w:rsidR="005A67B7">
        <w:t xml:space="preserve"> olmalıdır.</w:t>
      </w:r>
    </w:p>
    <w:p w:rsidR="005A67B7" w:rsidRDefault="006D38E7" w:rsidP="006D38E7">
      <w:pPr>
        <w:jc w:val="both"/>
      </w:pPr>
      <w:r>
        <w:t xml:space="preserve">* </w:t>
      </w:r>
      <w:r w:rsidR="00C278A2">
        <w:t xml:space="preserve">Lavaboların </w:t>
      </w:r>
      <w:r w:rsidR="005A67B7">
        <w:t>kenarındaki tutunma barları kas hastaları için ya da başka engeli olan bireyler için yapılmıştır. Lavaboda belli bir genişlik ol</w:t>
      </w:r>
      <w:r w:rsidR="00C278A2">
        <w:t>m</w:t>
      </w:r>
      <w:r w:rsidR="005A67B7">
        <w:t>ası gereklidir.</w:t>
      </w:r>
    </w:p>
    <w:p w:rsidR="005A67B7" w:rsidRDefault="006D38E7" w:rsidP="006D38E7">
      <w:pPr>
        <w:jc w:val="both"/>
      </w:pPr>
      <w:r>
        <w:t xml:space="preserve">* </w:t>
      </w:r>
      <w:r w:rsidR="00050499">
        <w:t>Asansörler</w:t>
      </w:r>
      <w:r>
        <w:t>: A</w:t>
      </w:r>
      <w:r w:rsidR="00827E0D">
        <w:t>sansörlerde kabul edilebilir minimum kabin ölçül</w:t>
      </w:r>
      <w:r w:rsidR="00050499">
        <w:t>eri 120* 150 cm’</w:t>
      </w:r>
      <w:r w:rsidR="00827E0D">
        <w:t>dir.</w:t>
      </w:r>
      <w:r w:rsidR="00050499">
        <w:t xml:space="preserve"> </w:t>
      </w:r>
      <w:r w:rsidR="00827E0D">
        <w:t>Asansö</w:t>
      </w:r>
      <w:r w:rsidR="00050499">
        <w:t>re</w:t>
      </w:r>
      <w:r>
        <w:t xml:space="preserve"> katları ve tuşlamaları belirten s</w:t>
      </w:r>
      <w:r w:rsidR="00050499">
        <w:t>esli uyarı sistemi</w:t>
      </w:r>
      <w:r w:rsidR="00827E0D">
        <w:t>,</w:t>
      </w:r>
      <w:r w:rsidR="00050499">
        <w:t xml:space="preserve"> yazılarda </w:t>
      </w:r>
      <w:r w:rsidR="00827E0D">
        <w:t>kabartma kullanıl</w:t>
      </w:r>
      <w:r w:rsidR="00050499">
        <w:t>malıdır.</w:t>
      </w:r>
    </w:p>
    <w:p w:rsidR="00827E0D" w:rsidRDefault="006D38E7" w:rsidP="006D38E7">
      <w:pPr>
        <w:jc w:val="both"/>
      </w:pPr>
      <w:r>
        <w:t xml:space="preserve">* </w:t>
      </w:r>
      <w:r w:rsidR="00050499">
        <w:t xml:space="preserve">Yönlendirme ve İşaretlemeler: </w:t>
      </w:r>
      <w:r w:rsidR="00827E0D">
        <w:t>Y</w:t>
      </w:r>
      <w:r w:rsidR="00050499">
        <w:t xml:space="preserve">önlendirmeler,  uygun yükseklikte olmalı, okunaklı olmalı ve </w:t>
      </w:r>
      <w:r>
        <w:t xml:space="preserve">yazıların yanı sıra kabartmalar da eklenmelidir. </w:t>
      </w:r>
    </w:p>
    <w:p w:rsidR="009B5A43" w:rsidRDefault="006D38E7" w:rsidP="006D38E7">
      <w:pPr>
        <w:jc w:val="both"/>
      </w:pPr>
      <w:r>
        <w:t>Bu esaslara bağlı olarak, İstanbul Büyükşehir Belediyesi Üstyapı Projeler Müdürlüğü’nün erişilebilirlik biriminde çalışmakta olan Mimar Faruk GÖNTÜRK, Sait KAYA ve Yavuz ALGÜL tarafından Karabük Üniversitesi Demir Çelik Kampüsü</w:t>
      </w:r>
      <w:r w:rsidR="009B5A43">
        <w:t xml:space="preserve"> içeri</w:t>
      </w:r>
      <w:r>
        <w:t xml:space="preserve">sinde </w:t>
      </w:r>
      <w:r w:rsidR="009B5A43">
        <w:t>bulunan tüm b</w:t>
      </w:r>
      <w:r>
        <w:t>inaların kontrolü yapılarak</w:t>
      </w:r>
      <w:r w:rsidR="00FB19EE">
        <w:t xml:space="preserve"> eks</w:t>
      </w:r>
      <w:r w:rsidR="009B5A43">
        <w:t>ikli</w:t>
      </w:r>
      <w:r>
        <w:t xml:space="preserve">kler tespit edilecek ve hazırlanan rapor, KBÜ </w:t>
      </w:r>
      <w:r w:rsidR="009B5A43">
        <w:t>Yapı İşleri Daire Başkanlığ</w:t>
      </w:r>
      <w:r w:rsidR="00FB19EE">
        <w:t>ı</w:t>
      </w:r>
      <w:r>
        <w:t xml:space="preserve">’na iletilecek ve de hatalı fiziki düzenlemelerde giderilmesi mümkün olan değişiklikler yapılarak erişilebilirlikte iyileştirme sağlanacaktır. </w:t>
      </w:r>
    </w:p>
    <w:p w:rsidR="002455B1" w:rsidRDefault="002455B1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4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4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47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4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4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5B1" w:rsidRDefault="002455B1"/>
    <w:p w:rsidR="00956EC6" w:rsidRDefault="00956EC6"/>
    <w:p w:rsidR="005A67B7" w:rsidRDefault="005A67B7">
      <w:r>
        <w:t xml:space="preserve"> </w:t>
      </w:r>
    </w:p>
    <w:p w:rsidR="005A67B7" w:rsidRDefault="005A67B7"/>
    <w:p w:rsidR="00542C1F" w:rsidRDefault="00542C1F"/>
    <w:p w:rsidR="00101CC7" w:rsidRDefault="00101CC7"/>
    <w:p w:rsidR="00E5026F" w:rsidRDefault="00E5026F"/>
    <w:p w:rsidR="00E5026F" w:rsidRDefault="00E5026F"/>
    <w:sectPr w:rsidR="00E5026F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454" w:rsidRDefault="00543454" w:rsidP="006A78A5">
      <w:pPr>
        <w:spacing w:after="0" w:line="240" w:lineRule="auto"/>
      </w:pPr>
      <w:r>
        <w:separator/>
      </w:r>
    </w:p>
  </w:endnote>
  <w:endnote w:type="continuationSeparator" w:id="0">
    <w:p w:rsidR="00543454" w:rsidRDefault="00543454" w:rsidP="006A7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454" w:rsidRDefault="00543454" w:rsidP="006A78A5">
      <w:pPr>
        <w:spacing w:after="0" w:line="240" w:lineRule="auto"/>
      </w:pPr>
      <w:r>
        <w:separator/>
      </w:r>
    </w:p>
  </w:footnote>
  <w:footnote w:type="continuationSeparator" w:id="0">
    <w:p w:rsidR="00543454" w:rsidRDefault="00543454" w:rsidP="006A7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8A5" w:rsidRPr="00AB5182" w:rsidRDefault="00AB5182">
    <w:pPr>
      <w:pStyle w:val="stbilgi"/>
      <w:rPr>
        <w:sz w:val="24"/>
        <w:szCs w:val="24"/>
      </w:rPr>
    </w:pPr>
    <w:r w:rsidRPr="00AB5182">
      <w:rPr>
        <w:sz w:val="24"/>
        <w:szCs w:val="24"/>
      </w:rPr>
      <w:t xml:space="preserve">KARABÜK ÜNİVERSİTESİ ENGELLİ BİRİMİ - </w:t>
    </w:r>
    <w:r w:rsidR="006A78A5" w:rsidRPr="00AB5182">
      <w:rPr>
        <w:sz w:val="24"/>
        <w:szCs w:val="24"/>
      </w:rPr>
      <w:t>İSTANBUL BÜYÜK</w:t>
    </w:r>
    <w:r w:rsidR="00C278A2" w:rsidRPr="00AB5182">
      <w:rPr>
        <w:sz w:val="24"/>
        <w:szCs w:val="24"/>
      </w:rPr>
      <w:t>ŞEHİR BELEDİYESİ</w:t>
    </w:r>
    <w:r w:rsidRPr="00AB5182">
      <w:rPr>
        <w:sz w:val="24"/>
        <w:szCs w:val="24"/>
      </w:rPr>
      <w:t xml:space="preserve"> ERİŞİLEBİLİRLİK BİRİMİ </w:t>
    </w:r>
    <w:r w:rsidR="006A78A5" w:rsidRPr="00AB5182">
      <w:rPr>
        <w:sz w:val="24"/>
        <w:szCs w:val="24"/>
      </w:rPr>
      <w:t>TOPLANTISI</w:t>
    </w:r>
    <w:r w:rsidRPr="00AB5182">
      <w:rPr>
        <w:sz w:val="24"/>
        <w:szCs w:val="24"/>
      </w:rPr>
      <w:t xml:space="preserve"> </w:t>
    </w:r>
    <w:r>
      <w:rPr>
        <w:sz w:val="24"/>
        <w:szCs w:val="24"/>
      </w:rPr>
      <w:tab/>
    </w:r>
    <w:r>
      <w:rPr>
        <w:sz w:val="24"/>
        <w:szCs w:val="24"/>
      </w:rPr>
      <w:tab/>
    </w:r>
    <w:r w:rsidRPr="00AB5182">
      <w:rPr>
        <w:sz w:val="24"/>
        <w:szCs w:val="24"/>
      </w:rPr>
      <w:t>25.11.2015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D1C"/>
    <w:rsid w:val="00050499"/>
    <w:rsid w:val="00061A2B"/>
    <w:rsid w:val="00097773"/>
    <w:rsid w:val="00101CC7"/>
    <w:rsid w:val="002455B1"/>
    <w:rsid w:val="0030300B"/>
    <w:rsid w:val="00542C1F"/>
    <w:rsid w:val="00543454"/>
    <w:rsid w:val="005A67B7"/>
    <w:rsid w:val="00647D1C"/>
    <w:rsid w:val="006A78A5"/>
    <w:rsid w:val="006C3E15"/>
    <w:rsid w:val="006D38E7"/>
    <w:rsid w:val="00747CC8"/>
    <w:rsid w:val="007D5288"/>
    <w:rsid w:val="007E171B"/>
    <w:rsid w:val="00827E0D"/>
    <w:rsid w:val="00956EC6"/>
    <w:rsid w:val="009B5A43"/>
    <w:rsid w:val="00AB5182"/>
    <w:rsid w:val="00AD71CC"/>
    <w:rsid w:val="00C278A2"/>
    <w:rsid w:val="00D237DE"/>
    <w:rsid w:val="00E5026F"/>
    <w:rsid w:val="00E54FAC"/>
    <w:rsid w:val="00E60933"/>
    <w:rsid w:val="00E85E45"/>
    <w:rsid w:val="00FB15FC"/>
    <w:rsid w:val="00FB1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A78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A78A5"/>
  </w:style>
  <w:style w:type="paragraph" w:styleId="Altbilgi">
    <w:name w:val="footer"/>
    <w:basedOn w:val="Normal"/>
    <w:link w:val="AltbilgiChar"/>
    <w:uiPriority w:val="99"/>
    <w:unhideWhenUsed/>
    <w:rsid w:val="006A78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A78A5"/>
  </w:style>
  <w:style w:type="paragraph" w:styleId="BalonMetni">
    <w:name w:val="Balloon Text"/>
    <w:basedOn w:val="Normal"/>
    <w:link w:val="BalonMetniChar"/>
    <w:uiPriority w:val="99"/>
    <w:semiHidden/>
    <w:unhideWhenUsed/>
    <w:rsid w:val="00956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6E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A78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A78A5"/>
  </w:style>
  <w:style w:type="paragraph" w:styleId="Altbilgi">
    <w:name w:val="footer"/>
    <w:basedOn w:val="Normal"/>
    <w:link w:val="AltbilgiChar"/>
    <w:uiPriority w:val="99"/>
    <w:unhideWhenUsed/>
    <w:rsid w:val="006A78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A78A5"/>
  </w:style>
  <w:style w:type="paragraph" w:styleId="BalonMetni">
    <w:name w:val="Balloon Text"/>
    <w:basedOn w:val="Normal"/>
    <w:link w:val="BalonMetniChar"/>
    <w:uiPriority w:val="99"/>
    <w:semiHidden/>
    <w:unhideWhenUsed/>
    <w:rsid w:val="00956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6E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5850</dc:creator>
  <cp:lastModifiedBy>yönsis</cp:lastModifiedBy>
  <cp:revision>2</cp:revision>
  <dcterms:created xsi:type="dcterms:W3CDTF">2015-12-07T07:35:00Z</dcterms:created>
  <dcterms:modified xsi:type="dcterms:W3CDTF">2015-12-07T07:35:00Z</dcterms:modified>
</cp:coreProperties>
</file>